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CB487" w14:textId="77777777" w:rsidR="005A47FE" w:rsidRPr="00DD7E9C" w:rsidRDefault="005A47FE" w:rsidP="0005313B">
      <w:pPr>
        <w:jc w:val="center"/>
        <w:rPr>
          <w:rFonts w:ascii="Myriad Pro" w:hAnsi="Myriad Pro"/>
          <w:sz w:val="28"/>
          <w:szCs w:val="24"/>
        </w:rPr>
      </w:pPr>
      <w:r w:rsidRPr="00DD7E9C">
        <w:rPr>
          <w:rFonts w:ascii="Myriad Pro" w:hAnsi="Myriad Pro"/>
          <w:sz w:val="28"/>
          <w:szCs w:val="24"/>
        </w:rPr>
        <w:t>Arkansas Women’s Suffrage</w:t>
      </w:r>
    </w:p>
    <w:p w14:paraId="70164986" w14:textId="77777777" w:rsidR="0005313B" w:rsidRPr="00DD7E9C" w:rsidRDefault="0005313B" w:rsidP="0005313B">
      <w:pPr>
        <w:jc w:val="center"/>
        <w:rPr>
          <w:rFonts w:ascii="Myriad Pro" w:hAnsi="Myriad Pro"/>
          <w:sz w:val="28"/>
          <w:szCs w:val="24"/>
        </w:rPr>
      </w:pPr>
      <w:r w:rsidRPr="00DD7E9C">
        <w:rPr>
          <w:rFonts w:ascii="Myriad Pro" w:hAnsi="Myriad Pro"/>
          <w:sz w:val="28"/>
          <w:szCs w:val="24"/>
        </w:rPr>
        <w:t>Activities for High School U.S. History</w:t>
      </w:r>
    </w:p>
    <w:p w14:paraId="220F9982" w14:textId="77777777" w:rsidR="0005313B" w:rsidRPr="00DD7E9C" w:rsidRDefault="0005313B" w:rsidP="0005313B">
      <w:pPr>
        <w:rPr>
          <w:rFonts w:ascii="Myriad Pro" w:hAnsi="Myriad Pro"/>
          <w:sz w:val="24"/>
          <w:szCs w:val="24"/>
        </w:rPr>
      </w:pPr>
    </w:p>
    <w:p w14:paraId="4B80E592" w14:textId="77777777" w:rsidR="0005313B" w:rsidRPr="00DD7E9C" w:rsidRDefault="0005313B" w:rsidP="0005313B">
      <w:pPr>
        <w:rPr>
          <w:rFonts w:ascii="Myriad Pro" w:hAnsi="Myriad Pro"/>
          <w:b/>
          <w:sz w:val="24"/>
          <w:szCs w:val="24"/>
        </w:rPr>
      </w:pPr>
      <w:r w:rsidRPr="00DD7E9C">
        <w:rPr>
          <w:rFonts w:ascii="Myriad Pro" w:hAnsi="Myriad Pro"/>
          <w:b/>
          <w:sz w:val="24"/>
          <w:szCs w:val="24"/>
        </w:rPr>
        <w:t>Arkansas Social Studies Frameworks:</w:t>
      </w:r>
    </w:p>
    <w:p w14:paraId="2AF3E79C" w14:textId="3D71346A" w:rsidR="0005313B" w:rsidRPr="00DD7E9C" w:rsidRDefault="0005313B" w:rsidP="00DD7E9C">
      <w:pPr>
        <w:ind w:left="1440" w:hanging="1440"/>
        <w:rPr>
          <w:rFonts w:ascii="Myriad Pro" w:hAnsi="Myriad Pro"/>
          <w:sz w:val="24"/>
          <w:szCs w:val="24"/>
        </w:rPr>
      </w:pPr>
      <w:r w:rsidRPr="00DD7E9C">
        <w:rPr>
          <w:rFonts w:ascii="Myriad Pro" w:hAnsi="Myriad Pro"/>
          <w:sz w:val="24"/>
          <w:szCs w:val="24"/>
        </w:rPr>
        <w:t xml:space="preserve">Era7.1.USH.4 </w:t>
      </w:r>
      <w:r w:rsidR="00DD7E9C">
        <w:rPr>
          <w:rFonts w:ascii="Myriad Pro" w:hAnsi="Myriad Pro"/>
          <w:sz w:val="24"/>
          <w:szCs w:val="24"/>
        </w:rPr>
        <w:tab/>
      </w:r>
      <w:r w:rsidRPr="00DD7E9C">
        <w:rPr>
          <w:rFonts w:ascii="Myriad Pro" w:hAnsi="Myriad Pro"/>
          <w:sz w:val="24"/>
          <w:szCs w:val="24"/>
        </w:rPr>
        <w:t>Investigate social, economic, and technological effects of WWI on America (</w:t>
      </w:r>
      <w:proofErr w:type="spellStart"/>
      <w:r w:rsidRPr="00DD7E9C">
        <w:rPr>
          <w:rFonts w:ascii="Myriad Pro" w:hAnsi="Myriad Pro"/>
          <w:sz w:val="24"/>
          <w:szCs w:val="24"/>
        </w:rPr>
        <w:t>eg</w:t>
      </w:r>
      <w:proofErr w:type="spellEnd"/>
      <w:r w:rsidRPr="00DD7E9C">
        <w:rPr>
          <w:rFonts w:ascii="Myriad Pro" w:hAnsi="Myriad Pro"/>
          <w:sz w:val="24"/>
          <w:szCs w:val="24"/>
        </w:rPr>
        <w:t>. women’s suffrage)</w:t>
      </w:r>
    </w:p>
    <w:p w14:paraId="6A090FC8" w14:textId="77777777" w:rsidR="0005313B" w:rsidRPr="00DD7E9C" w:rsidRDefault="0005313B" w:rsidP="0005313B">
      <w:pPr>
        <w:rPr>
          <w:rFonts w:ascii="Myriad Pro" w:hAnsi="Myriad Pro"/>
          <w:sz w:val="24"/>
          <w:szCs w:val="24"/>
        </w:rPr>
      </w:pPr>
    </w:p>
    <w:p w14:paraId="38F86E52" w14:textId="77777777" w:rsidR="00DD7E9C" w:rsidRDefault="0005313B" w:rsidP="0005313B">
      <w:pPr>
        <w:rPr>
          <w:rFonts w:ascii="Myriad Pro" w:hAnsi="Myriad Pro"/>
          <w:sz w:val="24"/>
          <w:szCs w:val="24"/>
        </w:rPr>
      </w:pPr>
      <w:r w:rsidRPr="00DD7E9C">
        <w:rPr>
          <w:rFonts w:ascii="Myriad Pro" w:hAnsi="Myriad Pro"/>
          <w:b/>
          <w:sz w:val="24"/>
          <w:szCs w:val="24"/>
        </w:rPr>
        <w:t>Guiding Question:</w:t>
      </w:r>
      <w:r w:rsidRPr="00DD7E9C">
        <w:rPr>
          <w:rFonts w:ascii="Myriad Pro" w:hAnsi="Myriad Pro"/>
          <w:sz w:val="24"/>
          <w:szCs w:val="24"/>
        </w:rPr>
        <w:t xml:space="preserve"> </w:t>
      </w:r>
    </w:p>
    <w:p w14:paraId="78AF49C3" w14:textId="2DAD02ED" w:rsidR="0005313B" w:rsidRPr="00DD7E9C" w:rsidRDefault="0005313B" w:rsidP="0005313B">
      <w:pPr>
        <w:rPr>
          <w:rFonts w:ascii="Myriad Pro" w:hAnsi="Myriad Pro"/>
          <w:sz w:val="24"/>
          <w:szCs w:val="24"/>
        </w:rPr>
      </w:pPr>
      <w:r w:rsidRPr="00DD7E9C">
        <w:rPr>
          <w:rFonts w:ascii="Myriad Pro" w:hAnsi="Myriad Pro"/>
          <w:sz w:val="24"/>
          <w:szCs w:val="24"/>
        </w:rPr>
        <w:t>How did women in Arkansas and the United States fight for equal rights?</w:t>
      </w:r>
    </w:p>
    <w:p w14:paraId="77ADC36F" w14:textId="77777777" w:rsidR="0005313B" w:rsidRPr="00DD7E9C" w:rsidRDefault="0005313B" w:rsidP="0005313B">
      <w:pPr>
        <w:rPr>
          <w:rFonts w:ascii="Myriad Pro" w:hAnsi="Myriad Pro"/>
          <w:sz w:val="24"/>
          <w:szCs w:val="24"/>
        </w:rPr>
      </w:pPr>
    </w:p>
    <w:p w14:paraId="602F746E" w14:textId="77777777" w:rsidR="0005313B" w:rsidRPr="00DD7E9C" w:rsidRDefault="0005313B" w:rsidP="0005313B">
      <w:pPr>
        <w:rPr>
          <w:rFonts w:ascii="Myriad Pro" w:hAnsi="Myriad Pro"/>
          <w:b/>
          <w:sz w:val="24"/>
          <w:szCs w:val="24"/>
        </w:rPr>
      </w:pPr>
      <w:r w:rsidRPr="00DD7E9C">
        <w:rPr>
          <w:rFonts w:ascii="Myriad Pro" w:hAnsi="Myriad Pro"/>
          <w:b/>
          <w:sz w:val="24"/>
          <w:szCs w:val="24"/>
        </w:rPr>
        <w:t>Activities:</w:t>
      </w:r>
    </w:p>
    <w:p w14:paraId="17928A96" w14:textId="7DF9540B" w:rsidR="0005313B" w:rsidRPr="00DD7E9C" w:rsidRDefault="0005313B" w:rsidP="00DD7E9C">
      <w:pPr>
        <w:pStyle w:val="ListParagraph"/>
        <w:numPr>
          <w:ilvl w:val="0"/>
          <w:numId w:val="3"/>
        </w:numPr>
        <w:rPr>
          <w:rFonts w:ascii="Myriad Pro" w:hAnsi="Myriad Pro"/>
          <w:sz w:val="24"/>
          <w:szCs w:val="24"/>
        </w:rPr>
      </w:pPr>
      <w:r w:rsidRPr="00DD7E9C">
        <w:rPr>
          <w:rFonts w:ascii="Myriad Pro" w:hAnsi="Myriad Pro"/>
          <w:sz w:val="24"/>
          <w:szCs w:val="24"/>
        </w:rPr>
        <w:t>Read the article, “</w:t>
      </w:r>
      <w:hyperlink r:id="rId7" w:history="1">
        <w:r w:rsidRPr="00C305AC">
          <w:rPr>
            <w:rStyle w:val="Hyperlink"/>
            <w:rFonts w:ascii="Myriad Pro" w:hAnsi="Myriad Pro"/>
            <w:sz w:val="24"/>
            <w:szCs w:val="24"/>
          </w:rPr>
          <w:t>Anti-Suffrage Arguments</w:t>
        </w:r>
      </w:hyperlink>
      <w:r w:rsidRPr="00DD7E9C">
        <w:rPr>
          <w:rFonts w:ascii="Myriad Pro" w:hAnsi="Myriad Pro"/>
          <w:sz w:val="24"/>
          <w:szCs w:val="24"/>
        </w:rPr>
        <w:t xml:space="preserve">” and review </w:t>
      </w:r>
      <w:hyperlink r:id="rId8" w:history="1">
        <w:proofErr w:type="spellStart"/>
        <w:r w:rsidRPr="00DD3D34">
          <w:rPr>
            <w:rStyle w:val="Hyperlink"/>
            <w:rFonts w:ascii="Myriad Pro" w:hAnsi="Myriad Pro"/>
            <w:sz w:val="24"/>
            <w:szCs w:val="24"/>
          </w:rPr>
          <w:t>Ysobel</w:t>
        </w:r>
        <w:proofErr w:type="spellEnd"/>
        <w:r w:rsidRPr="00DD3D34">
          <w:rPr>
            <w:rStyle w:val="Hyperlink"/>
            <w:rFonts w:ascii="Myriad Pro" w:hAnsi="Myriad Pro"/>
            <w:sz w:val="24"/>
            <w:szCs w:val="24"/>
          </w:rPr>
          <w:t xml:space="preserve"> the Suffragette cartoons</w:t>
        </w:r>
      </w:hyperlink>
      <w:r w:rsidRPr="00DD7E9C">
        <w:rPr>
          <w:rFonts w:ascii="Myriad Pro" w:hAnsi="Myriad Pro"/>
          <w:sz w:val="24"/>
          <w:szCs w:val="24"/>
        </w:rPr>
        <w:t xml:space="preserve">, drawn by T.E. Powers, which appeared in the </w:t>
      </w:r>
      <w:r w:rsidRPr="00DD7E9C">
        <w:rPr>
          <w:rFonts w:ascii="Myriad Pro" w:hAnsi="Myriad Pro"/>
          <w:i/>
          <w:sz w:val="24"/>
          <w:szCs w:val="24"/>
        </w:rPr>
        <w:t xml:space="preserve">Arkansas Gazette </w:t>
      </w:r>
      <w:r w:rsidRPr="00DD7E9C">
        <w:rPr>
          <w:rFonts w:ascii="Myriad Pro" w:hAnsi="Myriad Pro"/>
          <w:sz w:val="24"/>
          <w:szCs w:val="24"/>
        </w:rPr>
        <w:t xml:space="preserve">in January-March 1911. </w:t>
      </w:r>
    </w:p>
    <w:p w14:paraId="782BF017" w14:textId="77777777" w:rsidR="00DD7E9C" w:rsidRPr="00DD7E9C" w:rsidRDefault="00DD7E9C" w:rsidP="0005313B">
      <w:pPr>
        <w:rPr>
          <w:rFonts w:ascii="Myriad Pro" w:hAnsi="Myriad Pro"/>
          <w:sz w:val="24"/>
          <w:szCs w:val="24"/>
        </w:rPr>
      </w:pPr>
      <w:bookmarkStart w:id="0" w:name="_GoBack"/>
      <w:bookmarkEnd w:id="0"/>
    </w:p>
    <w:p w14:paraId="6BDB622C" w14:textId="77777777" w:rsidR="00C44656" w:rsidRPr="00DD7E9C" w:rsidRDefault="00C44656" w:rsidP="00DD7E9C">
      <w:pPr>
        <w:pStyle w:val="ListParagraph"/>
        <w:numPr>
          <w:ilvl w:val="0"/>
          <w:numId w:val="1"/>
        </w:numPr>
        <w:rPr>
          <w:rFonts w:ascii="Myriad Pro" w:hAnsi="Myriad Pro"/>
          <w:sz w:val="24"/>
          <w:szCs w:val="24"/>
        </w:rPr>
      </w:pPr>
      <w:r w:rsidRPr="00DD7E9C">
        <w:rPr>
          <w:rFonts w:ascii="Myriad Pro" w:hAnsi="Myriad Pro"/>
          <w:sz w:val="24"/>
          <w:szCs w:val="24"/>
        </w:rPr>
        <w:t>Conduct research using online collections such as Chronicling America (</w:t>
      </w:r>
      <w:hyperlink r:id="rId9" w:history="1">
        <w:r w:rsidRPr="00DD7E9C">
          <w:rPr>
            <w:rStyle w:val="Hyperlink"/>
            <w:rFonts w:ascii="Myriad Pro" w:hAnsi="Myriad Pro"/>
            <w:sz w:val="24"/>
            <w:szCs w:val="24"/>
          </w:rPr>
          <w:t>http://chroniclingamerica.loc.gov</w:t>
        </w:r>
      </w:hyperlink>
      <w:r w:rsidRPr="00DD7E9C">
        <w:rPr>
          <w:rFonts w:ascii="Myriad Pro" w:hAnsi="Myriad Pro"/>
          <w:sz w:val="24"/>
          <w:szCs w:val="24"/>
        </w:rPr>
        <w:t>) and the National Women’s History Museum (</w:t>
      </w:r>
      <w:hyperlink r:id="rId10" w:history="1">
        <w:r w:rsidRPr="00DD7E9C">
          <w:rPr>
            <w:rStyle w:val="Hyperlink"/>
            <w:rFonts w:ascii="Myriad Pro" w:hAnsi="Myriad Pro"/>
            <w:sz w:val="24"/>
            <w:szCs w:val="24"/>
          </w:rPr>
          <w:t>http://www.crusadeforthevote.org/primary-documents-1</w:t>
        </w:r>
      </w:hyperlink>
      <w:r w:rsidRPr="00DD7E9C">
        <w:rPr>
          <w:rFonts w:ascii="Myriad Pro" w:hAnsi="Myriad Pro"/>
          <w:sz w:val="24"/>
          <w:szCs w:val="24"/>
        </w:rPr>
        <w:t xml:space="preserve">). </w:t>
      </w:r>
    </w:p>
    <w:p w14:paraId="3F07AF96" w14:textId="77777777" w:rsidR="00DD7E9C" w:rsidRPr="00DD7E9C" w:rsidRDefault="00DD7E9C" w:rsidP="00DD7E9C">
      <w:pPr>
        <w:pStyle w:val="ListParagraph"/>
        <w:rPr>
          <w:rFonts w:ascii="Myriad Pro" w:hAnsi="Myriad Pro"/>
          <w:sz w:val="24"/>
          <w:szCs w:val="24"/>
        </w:rPr>
      </w:pPr>
    </w:p>
    <w:p w14:paraId="5A522F57" w14:textId="478CBDF0" w:rsidR="0005313B" w:rsidRPr="00DD7E9C" w:rsidRDefault="00BC3354" w:rsidP="00DD7E9C">
      <w:pPr>
        <w:pStyle w:val="ListParagraph"/>
        <w:numPr>
          <w:ilvl w:val="0"/>
          <w:numId w:val="1"/>
        </w:numPr>
        <w:rPr>
          <w:rFonts w:ascii="Myriad Pro" w:hAnsi="Myriad Pro"/>
          <w:sz w:val="24"/>
          <w:szCs w:val="24"/>
        </w:rPr>
      </w:pPr>
      <w:r w:rsidRPr="00DD7E9C">
        <w:rPr>
          <w:rFonts w:ascii="Myriad Pro" w:hAnsi="Myriad Pro"/>
          <w:sz w:val="24"/>
          <w:szCs w:val="24"/>
        </w:rPr>
        <w:t xml:space="preserve">Using </w:t>
      </w:r>
      <w:r w:rsidR="0005313B" w:rsidRPr="00DD7E9C">
        <w:rPr>
          <w:rFonts w:ascii="Myriad Pro" w:hAnsi="Myriad Pro"/>
          <w:sz w:val="24"/>
          <w:szCs w:val="24"/>
        </w:rPr>
        <w:t xml:space="preserve">primary and secondary sources, make a list of individuals and groups who </w:t>
      </w:r>
      <w:r w:rsidRPr="00DD7E9C">
        <w:rPr>
          <w:rFonts w:ascii="Myriad Pro" w:hAnsi="Myriad Pro"/>
          <w:sz w:val="24"/>
          <w:szCs w:val="24"/>
        </w:rPr>
        <w:t xml:space="preserve">supported and </w:t>
      </w:r>
      <w:r w:rsidR="0005313B" w:rsidRPr="00DD7E9C">
        <w:rPr>
          <w:rFonts w:ascii="Myriad Pro" w:hAnsi="Myriad Pro"/>
          <w:sz w:val="24"/>
          <w:szCs w:val="24"/>
        </w:rPr>
        <w:t>opposed w</w:t>
      </w:r>
      <w:r w:rsidR="00D235A2">
        <w:rPr>
          <w:rFonts w:ascii="Myriad Pro" w:hAnsi="Myriad Pro"/>
          <w:sz w:val="24"/>
          <w:szCs w:val="24"/>
        </w:rPr>
        <w:t xml:space="preserve">omen’s suffrage. What arguments and/or </w:t>
      </w:r>
      <w:r w:rsidR="0005313B" w:rsidRPr="00DD7E9C">
        <w:rPr>
          <w:rFonts w:ascii="Myriad Pro" w:hAnsi="Myriad Pro"/>
          <w:sz w:val="24"/>
          <w:szCs w:val="24"/>
        </w:rPr>
        <w:t xml:space="preserve">evidence did they use to </w:t>
      </w:r>
      <w:r w:rsidRPr="00DD7E9C">
        <w:rPr>
          <w:rFonts w:ascii="Myriad Pro" w:hAnsi="Myriad Pro"/>
          <w:sz w:val="24"/>
          <w:szCs w:val="24"/>
        </w:rPr>
        <w:t xml:space="preserve">support or </w:t>
      </w:r>
      <w:r w:rsidR="0005313B" w:rsidRPr="00DD7E9C">
        <w:rPr>
          <w:rFonts w:ascii="Myriad Pro" w:hAnsi="Myriad Pro"/>
          <w:sz w:val="24"/>
          <w:szCs w:val="24"/>
        </w:rPr>
        <w:t>oppose voting rights for women?</w:t>
      </w:r>
    </w:p>
    <w:p w14:paraId="1DEEF21A" w14:textId="77777777" w:rsidR="0005313B" w:rsidRPr="00DD7E9C" w:rsidRDefault="0005313B" w:rsidP="0005313B">
      <w:pPr>
        <w:rPr>
          <w:rFonts w:ascii="Myriad Pro" w:hAnsi="Myriad Pro"/>
          <w:sz w:val="24"/>
          <w:szCs w:val="24"/>
        </w:rPr>
      </w:pPr>
    </w:p>
    <w:p w14:paraId="72CA8C96" w14:textId="369F3EA8" w:rsidR="0005313B" w:rsidRPr="00DD7E9C" w:rsidRDefault="0005313B" w:rsidP="00DD7E9C">
      <w:pPr>
        <w:pStyle w:val="ListParagraph"/>
        <w:numPr>
          <w:ilvl w:val="0"/>
          <w:numId w:val="3"/>
        </w:numPr>
        <w:rPr>
          <w:rFonts w:ascii="Myriad Pro" w:hAnsi="Myriad Pro"/>
          <w:sz w:val="24"/>
          <w:szCs w:val="24"/>
        </w:rPr>
      </w:pPr>
      <w:r w:rsidRPr="00DD7E9C">
        <w:rPr>
          <w:rFonts w:ascii="Myriad Pro" w:hAnsi="Myriad Pro"/>
          <w:sz w:val="24"/>
          <w:szCs w:val="24"/>
        </w:rPr>
        <w:t>Read the article, “</w:t>
      </w:r>
      <w:hyperlink r:id="rId11" w:history="1">
        <w:r w:rsidR="00126A4A" w:rsidRPr="00C305AC">
          <w:rPr>
            <w:rStyle w:val="Hyperlink"/>
            <w:rFonts w:ascii="Myriad Pro" w:hAnsi="Myriad Pro"/>
            <w:sz w:val="24"/>
            <w:szCs w:val="24"/>
          </w:rPr>
          <w:t xml:space="preserve">Women, </w:t>
        </w:r>
        <w:r w:rsidRPr="00C305AC">
          <w:rPr>
            <w:rStyle w:val="Hyperlink"/>
            <w:rFonts w:ascii="Myriad Pro" w:hAnsi="Myriad Pro"/>
            <w:sz w:val="24"/>
            <w:szCs w:val="24"/>
          </w:rPr>
          <w:t xml:space="preserve">WWI </w:t>
        </w:r>
        <w:r w:rsidR="00126A4A" w:rsidRPr="00C305AC">
          <w:rPr>
            <w:rStyle w:val="Hyperlink"/>
            <w:rFonts w:ascii="Myriad Pro" w:hAnsi="Myriad Pro"/>
            <w:sz w:val="24"/>
            <w:szCs w:val="24"/>
          </w:rPr>
          <w:t>and the Suffrage Outcome</w:t>
        </w:r>
      </w:hyperlink>
      <w:r w:rsidR="00126A4A" w:rsidRPr="00DD7E9C">
        <w:rPr>
          <w:rFonts w:ascii="Myriad Pro" w:hAnsi="Myriad Pro"/>
          <w:sz w:val="24"/>
          <w:szCs w:val="24"/>
        </w:rPr>
        <w:t xml:space="preserve">.” How was women’s suffrage connected to the U.S. war effort in WWI? </w:t>
      </w:r>
    </w:p>
    <w:p w14:paraId="30C7C5E3" w14:textId="77777777" w:rsidR="00DD7E9C" w:rsidRPr="00DD7E9C" w:rsidRDefault="00DD7E9C" w:rsidP="00DD7E9C">
      <w:pPr>
        <w:pStyle w:val="ListParagraph"/>
        <w:rPr>
          <w:rFonts w:ascii="Myriad Pro" w:hAnsi="Myriad Pro"/>
          <w:sz w:val="24"/>
          <w:szCs w:val="24"/>
        </w:rPr>
      </w:pPr>
    </w:p>
    <w:p w14:paraId="5F8038B9" w14:textId="77777777" w:rsidR="00126A4A" w:rsidRPr="00DD7E9C" w:rsidRDefault="00126A4A" w:rsidP="00DD7E9C">
      <w:pPr>
        <w:pStyle w:val="ListParagraph"/>
        <w:numPr>
          <w:ilvl w:val="0"/>
          <w:numId w:val="5"/>
        </w:numPr>
        <w:rPr>
          <w:rFonts w:ascii="Myriad Pro" w:hAnsi="Myriad Pro"/>
          <w:sz w:val="24"/>
          <w:szCs w:val="24"/>
        </w:rPr>
      </w:pPr>
      <w:r w:rsidRPr="00DD7E9C">
        <w:rPr>
          <w:rFonts w:ascii="Myriad Pro" w:hAnsi="Myriad Pro"/>
          <w:sz w:val="24"/>
          <w:szCs w:val="24"/>
        </w:rPr>
        <w:t>Examine WWI propaganda posters</w:t>
      </w:r>
      <w:r w:rsidR="00C44656" w:rsidRPr="00DD7E9C">
        <w:rPr>
          <w:rFonts w:ascii="Myriad Pro" w:hAnsi="Myriad Pro"/>
          <w:sz w:val="24"/>
          <w:szCs w:val="24"/>
        </w:rPr>
        <w:t>, such as those in the media gallery, the First Call exhibit at the MacArthur Museum of Arkansas Military History (</w:t>
      </w:r>
      <w:hyperlink r:id="rId12" w:history="1">
        <w:r w:rsidR="00C44656" w:rsidRPr="00DD7E9C">
          <w:rPr>
            <w:rStyle w:val="Hyperlink"/>
            <w:rFonts w:ascii="Myriad Pro" w:hAnsi="Myriad Pro"/>
            <w:sz w:val="24"/>
            <w:szCs w:val="24"/>
          </w:rPr>
          <w:t>http://littlerock.org/parksrecreation/arkmilitaryheritage/learn/educationalprograms/</w:t>
        </w:r>
      </w:hyperlink>
      <w:r w:rsidR="00C44656" w:rsidRPr="00DD7E9C">
        <w:rPr>
          <w:rFonts w:ascii="Myriad Pro" w:hAnsi="Myriad Pro"/>
          <w:sz w:val="24"/>
          <w:szCs w:val="24"/>
        </w:rPr>
        <w:t>), or those at the Library of Congress (</w:t>
      </w:r>
      <w:hyperlink r:id="rId13" w:history="1">
        <w:r w:rsidR="00C44656" w:rsidRPr="00DD7E9C">
          <w:rPr>
            <w:rStyle w:val="Hyperlink"/>
            <w:rFonts w:ascii="Myriad Pro" w:hAnsi="Myriad Pro"/>
            <w:sz w:val="24"/>
            <w:szCs w:val="24"/>
          </w:rPr>
          <w:t>http://www.loc.gov/pictures/collection/ww1pos/</w:t>
        </w:r>
      </w:hyperlink>
      <w:r w:rsidR="00C44656" w:rsidRPr="00DD7E9C">
        <w:rPr>
          <w:rFonts w:ascii="Myriad Pro" w:hAnsi="Myriad Pro"/>
          <w:sz w:val="24"/>
          <w:szCs w:val="24"/>
        </w:rPr>
        <w:t xml:space="preserve">) </w:t>
      </w:r>
      <w:r w:rsidRPr="00DD7E9C">
        <w:rPr>
          <w:rFonts w:ascii="Myriad Pro" w:hAnsi="Myriad Pro"/>
          <w:sz w:val="24"/>
          <w:szCs w:val="24"/>
        </w:rPr>
        <w:t xml:space="preserve"> for their portrayal of women and women’s roles. As students analyze the posters, have them consider the following questions:</w:t>
      </w:r>
    </w:p>
    <w:p w14:paraId="4B83437D" w14:textId="77777777" w:rsidR="00DD7E9C" w:rsidRPr="00DD7E9C" w:rsidRDefault="00DD7E9C" w:rsidP="0005313B">
      <w:pPr>
        <w:rPr>
          <w:rFonts w:ascii="Myriad Pro" w:hAnsi="Myriad Pro"/>
          <w:sz w:val="24"/>
          <w:szCs w:val="24"/>
        </w:rPr>
      </w:pPr>
    </w:p>
    <w:p w14:paraId="550CF024" w14:textId="77777777" w:rsidR="00126A4A" w:rsidRPr="00DD7E9C" w:rsidRDefault="00126A4A" w:rsidP="00DD7E9C">
      <w:pPr>
        <w:pStyle w:val="ListParagraph"/>
        <w:numPr>
          <w:ilvl w:val="0"/>
          <w:numId w:val="6"/>
        </w:numPr>
        <w:rPr>
          <w:rFonts w:ascii="Myriad Pro" w:hAnsi="Myriad Pro"/>
          <w:sz w:val="24"/>
          <w:szCs w:val="24"/>
        </w:rPr>
      </w:pPr>
      <w:r w:rsidRPr="00DD7E9C">
        <w:rPr>
          <w:rFonts w:ascii="Myriad Pro" w:hAnsi="Myriad Pro"/>
          <w:sz w:val="24"/>
          <w:szCs w:val="24"/>
        </w:rPr>
        <w:t xml:space="preserve">Who do you think created this poster? </w:t>
      </w:r>
    </w:p>
    <w:p w14:paraId="6C65743C" w14:textId="77777777" w:rsidR="00126A4A" w:rsidRPr="00DD7E9C" w:rsidRDefault="00126A4A" w:rsidP="00DD7E9C">
      <w:pPr>
        <w:pStyle w:val="ListParagraph"/>
        <w:numPr>
          <w:ilvl w:val="0"/>
          <w:numId w:val="6"/>
        </w:numPr>
        <w:rPr>
          <w:rFonts w:ascii="Myriad Pro" w:hAnsi="Myriad Pro"/>
          <w:sz w:val="24"/>
          <w:szCs w:val="24"/>
        </w:rPr>
      </w:pPr>
      <w:r w:rsidRPr="00DD7E9C">
        <w:rPr>
          <w:rFonts w:ascii="Myriad Pro" w:hAnsi="Myriad Pro"/>
          <w:sz w:val="24"/>
          <w:szCs w:val="24"/>
        </w:rPr>
        <w:t xml:space="preserve">For what reason or purpose was the poster created? </w:t>
      </w:r>
    </w:p>
    <w:p w14:paraId="0B2915DD" w14:textId="77777777" w:rsidR="005A47FE" w:rsidRPr="00DD7E9C" w:rsidRDefault="00126A4A" w:rsidP="00DD7E9C">
      <w:pPr>
        <w:pStyle w:val="ListParagraph"/>
        <w:numPr>
          <w:ilvl w:val="0"/>
          <w:numId w:val="6"/>
        </w:numPr>
        <w:rPr>
          <w:rFonts w:ascii="Myriad Pro" w:hAnsi="Myriad Pro"/>
          <w:sz w:val="24"/>
          <w:szCs w:val="24"/>
        </w:rPr>
      </w:pPr>
      <w:r w:rsidRPr="00DD7E9C">
        <w:rPr>
          <w:rFonts w:ascii="Myriad Pro" w:hAnsi="Myriad Pro"/>
          <w:sz w:val="24"/>
          <w:szCs w:val="24"/>
        </w:rPr>
        <w:t>Who was the intended audience?</w:t>
      </w:r>
    </w:p>
    <w:p w14:paraId="423880B3" w14:textId="77777777" w:rsidR="00126A4A" w:rsidRPr="00DD7E9C" w:rsidRDefault="00126A4A" w:rsidP="00DD7E9C">
      <w:pPr>
        <w:pStyle w:val="ListParagraph"/>
        <w:numPr>
          <w:ilvl w:val="0"/>
          <w:numId w:val="6"/>
        </w:numPr>
        <w:rPr>
          <w:rFonts w:ascii="Myriad Pro" w:hAnsi="Myriad Pro"/>
          <w:sz w:val="24"/>
          <w:szCs w:val="24"/>
        </w:rPr>
      </w:pPr>
      <w:r w:rsidRPr="00DD7E9C">
        <w:rPr>
          <w:rFonts w:ascii="Myriad Pro" w:hAnsi="Myriad Pro"/>
          <w:sz w:val="24"/>
          <w:szCs w:val="24"/>
        </w:rPr>
        <w:t>What images do you see in the poster? (people, things, symbols)</w:t>
      </w:r>
    </w:p>
    <w:p w14:paraId="0CAE1C76" w14:textId="77777777" w:rsidR="00126A4A" w:rsidRPr="00DD7E9C" w:rsidRDefault="00126A4A" w:rsidP="00DD7E9C">
      <w:pPr>
        <w:pStyle w:val="ListParagraph"/>
        <w:numPr>
          <w:ilvl w:val="0"/>
          <w:numId w:val="6"/>
        </w:numPr>
        <w:rPr>
          <w:rFonts w:ascii="Myriad Pro" w:hAnsi="Myriad Pro"/>
          <w:sz w:val="24"/>
          <w:szCs w:val="24"/>
        </w:rPr>
      </w:pPr>
      <w:r w:rsidRPr="00DD7E9C">
        <w:rPr>
          <w:rFonts w:ascii="Myriad Pro" w:hAnsi="Myriad Pro"/>
          <w:sz w:val="24"/>
          <w:szCs w:val="24"/>
        </w:rPr>
        <w:t>What is the main message of this poster?</w:t>
      </w:r>
    </w:p>
    <w:p w14:paraId="0E868EA5" w14:textId="77777777" w:rsidR="00C44656" w:rsidRPr="00DD7E9C" w:rsidRDefault="00C44656" w:rsidP="00DD7E9C">
      <w:pPr>
        <w:pStyle w:val="ListParagraph"/>
        <w:numPr>
          <w:ilvl w:val="0"/>
          <w:numId w:val="6"/>
        </w:numPr>
        <w:rPr>
          <w:rFonts w:ascii="Myriad Pro" w:hAnsi="Myriad Pro"/>
          <w:sz w:val="24"/>
          <w:szCs w:val="24"/>
        </w:rPr>
      </w:pPr>
      <w:r w:rsidRPr="00DD7E9C">
        <w:rPr>
          <w:rFonts w:ascii="Myriad Pro" w:hAnsi="Myriad Pro"/>
          <w:sz w:val="24"/>
          <w:szCs w:val="24"/>
        </w:rPr>
        <w:t>How did the artist use words, images and color to persuade?</w:t>
      </w:r>
    </w:p>
    <w:p w14:paraId="5B1B171F" w14:textId="77777777" w:rsidR="00126A4A" w:rsidRPr="00DD7E9C" w:rsidRDefault="00126A4A">
      <w:pPr>
        <w:rPr>
          <w:rFonts w:ascii="Myriad Pro" w:hAnsi="Myriad Pro"/>
          <w:sz w:val="24"/>
          <w:szCs w:val="24"/>
        </w:rPr>
      </w:pPr>
    </w:p>
    <w:sectPr w:rsidR="00126A4A" w:rsidRPr="00DD7E9C" w:rsidSect="00282B48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556E3" w14:textId="77777777" w:rsidR="00A84B7E" w:rsidRDefault="00A84B7E" w:rsidP="00DE78D3">
      <w:r>
        <w:separator/>
      </w:r>
    </w:p>
  </w:endnote>
  <w:endnote w:type="continuationSeparator" w:id="0">
    <w:p w14:paraId="4677FAAF" w14:textId="77777777" w:rsidR="00A84B7E" w:rsidRDefault="00A84B7E" w:rsidP="00DE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8DFBA" w14:textId="0FD140EB" w:rsidR="00DE78D3" w:rsidRDefault="00DE78D3" w:rsidP="00DE78D3">
    <w:pPr>
      <w:pStyle w:val="Footer"/>
      <w:jc w:val="right"/>
      <w:rPr>
        <w:rFonts w:ascii="Myriad Pro" w:hAnsi="Myriad Pro"/>
        <w:sz w:val="22"/>
      </w:rPr>
    </w:pPr>
    <w:r w:rsidRPr="00105CFD">
      <w:rPr>
        <w:rFonts w:ascii="Myriad Pro" w:hAnsi="Myriad Pro"/>
        <w:sz w:val="22"/>
      </w:rPr>
      <w:t>Activities</w:t>
    </w:r>
    <w:r>
      <w:rPr>
        <w:rFonts w:ascii="Myriad Pro" w:hAnsi="Myriad Pro"/>
        <w:sz w:val="22"/>
      </w:rPr>
      <w:t xml:space="preserve"> in this lesson plan correspond to essays and features on the virtual exhibit: </w:t>
    </w:r>
  </w:p>
  <w:p w14:paraId="26F97D81" w14:textId="69B43FC0" w:rsidR="00DE78D3" w:rsidRPr="00DE78D3" w:rsidRDefault="00A84B7E" w:rsidP="00DE78D3">
    <w:pPr>
      <w:pStyle w:val="Footer"/>
      <w:jc w:val="right"/>
      <w:rPr>
        <w:rFonts w:ascii="Myriad Pro" w:hAnsi="Myriad Pro"/>
        <w:sz w:val="22"/>
      </w:rPr>
    </w:pPr>
    <w:hyperlink r:id="rId1" w:history="1">
      <w:proofErr w:type="gramStart"/>
      <w:r w:rsidR="00DE78D3" w:rsidRPr="00105CFD">
        <w:rPr>
          <w:rStyle w:val="Hyperlink"/>
          <w:rFonts w:ascii="Myriad Pro" w:hAnsi="Myriad Pro"/>
          <w:sz w:val="22"/>
        </w:rPr>
        <w:t>ualrexhibits.org/suffrage</w:t>
      </w:r>
      <w:proofErr w:type="gramEnd"/>
    </w:hyperlink>
  </w:p>
  <w:p w14:paraId="4B950115" w14:textId="77777777" w:rsidR="00DE78D3" w:rsidRDefault="00DE7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5D17B" w14:textId="77777777" w:rsidR="00A84B7E" w:rsidRDefault="00A84B7E" w:rsidP="00DE78D3">
      <w:r>
        <w:separator/>
      </w:r>
    </w:p>
  </w:footnote>
  <w:footnote w:type="continuationSeparator" w:id="0">
    <w:p w14:paraId="6292BEBE" w14:textId="77777777" w:rsidR="00A84B7E" w:rsidRDefault="00A84B7E" w:rsidP="00DE7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55BD"/>
    <w:multiLevelType w:val="hybridMultilevel"/>
    <w:tmpl w:val="F358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D1696"/>
    <w:multiLevelType w:val="hybridMultilevel"/>
    <w:tmpl w:val="38D4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F41EA"/>
    <w:multiLevelType w:val="hybridMultilevel"/>
    <w:tmpl w:val="9C22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F5E00"/>
    <w:multiLevelType w:val="hybridMultilevel"/>
    <w:tmpl w:val="5616238A"/>
    <w:lvl w:ilvl="0" w:tplc="2FA8B13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A3DFD"/>
    <w:multiLevelType w:val="hybridMultilevel"/>
    <w:tmpl w:val="B694B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9E409E"/>
    <w:multiLevelType w:val="hybridMultilevel"/>
    <w:tmpl w:val="3AC4DB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FE"/>
    <w:rsid w:val="0005313B"/>
    <w:rsid w:val="00126A4A"/>
    <w:rsid w:val="002560C3"/>
    <w:rsid w:val="00282B48"/>
    <w:rsid w:val="0054512A"/>
    <w:rsid w:val="005A47FE"/>
    <w:rsid w:val="008F0F2F"/>
    <w:rsid w:val="008F3395"/>
    <w:rsid w:val="00A84B7E"/>
    <w:rsid w:val="00BC3354"/>
    <w:rsid w:val="00C305AC"/>
    <w:rsid w:val="00C44656"/>
    <w:rsid w:val="00D235A2"/>
    <w:rsid w:val="00DD3D34"/>
    <w:rsid w:val="00DD7E9C"/>
    <w:rsid w:val="00DE78D3"/>
    <w:rsid w:val="00E7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C0421"/>
  <w15:docId w15:val="{5AB2C304-07BE-4588-9EC4-3BE7B8A5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color w:val="333333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1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2A"/>
    <w:rPr>
      <w:rFonts w:ascii="Lucida Grande" w:eastAsia="Times New Roman" w:hAnsi="Lucida Grande" w:cs="Lucida Grande"/>
    </w:rPr>
  </w:style>
  <w:style w:type="character" w:styleId="Hyperlink">
    <w:name w:val="Hyperlink"/>
    <w:basedOn w:val="DefaultParagraphFont"/>
    <w:uiPriority w:val="99"/>
    <w:unhideWhenUsed/>
    <w:rsid w:val="00126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8D3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7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8D3"/>
    <w:rPr>
      <w:rFonts w:ascii="Times New Roman" w:eastAsia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E78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lrexhibits.org/suffrage/political-cartoons/" TargetMode="External"/><Relationship Id="rId13" Type="http://schemas.openxmlformats.org/officeDocument/2006/relationships/hyperlink" Target="http://www.loc.gov/pictures/collection/ww1p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alrexhibits.org/suffrage/anti-suffrage-arguments/" TargetMode="External"/><Relationship Id="rId12" Type="http://schemas.openxmlformats.org/officeDocument/2006/relationships/hyperlink" Target="http://littlerock.org/parksrecreation/arkmilitaryheritage/learn/educationalprogram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alrexhibits.org/suffrage/arkansas-women-and-ww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usadeforthevote.org/primary-documents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roniclingamerica.loc.gov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alrexhibits.org/suffr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315</Words>
  <Characters>1949</Characters>
  <Application>Microsoft Office Word</Application>
  <DocSecurity>0</DocSecurity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UALR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Mann</dc:creator>
  <cp:keywords/>
  <dc:description/>
  <cp:lastModifiedBy>Kimberly Wessels</cp:lastModifiedBy>
  <cp:revision>8</cp:revision>
  <dcterms:created xsi:type="dcterms:W3CDTF">2017-02-01T16:12:00Z</dcterms:created>
  <dcterms:modified xsi:type="dcterms:W3CDTF">2017-02-08T15:47:00Z</dcterms:modified>
</cp:coreProperties>
</file>